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B33" w:rsidRDefault="00143B33" w:rsidP="00B573D7">
      <w:pPr>
        <w:spacing w:after="0" w:line="240" w:lineRule="auto"/>
        <w:ind w:right="6521"/>
        <w:jc w:val="both"/>
        <w:rPr>
          <w:rFonts w:ascii="Times New Roman" w:eastAsia="Times New Roman" w:hAnsi="Times New Roman" w:cs="Times New Roman"/>
          <w:sz w:val="28"/>
          <w:szCs w:val="27"/>
        </w:rPr>
      </w:pPr>
    </w:p>
    <w:p w:rsidR="00143B33" w:rsidRDefault="00143B33" w:rsidP="00B573D7">
      <w:pPr>
        <w:spacing w:after="0" w:line="240" w:lineRule="auto"/>
        <w:ind w:right="6521"/>
        <w:jc w:val="both"/>
        <w:rPr>
          <w:rFonts w:ascii="Times New Roman" w:eastAsia="Times New Roman" w:hAnsi="Times New Roman" w:cs="Times New Roman"/>
          <w:sz w:val="28"/>
          <w:szCs w:val="27"/>
        </w:rPr>
      </w:pPr>
    </w:p>
    <w:tbl>
      <w:tblPr>
        <w:tblW w:w="9639" w:type="dxa"/>
        <w:tblInd w:w="108" w:type="dxa"/>
        <w:tblLayout w:type="fixed"/>
        <w:tblLook w:val="01E0" w:firstRow="1" w:lastRow="1" w:firstColumn="1" w:lastColumn="1" w:noHBand="0" w:noVBand="0"/>
      </w:tblPr>
      <w:tblGrid>
        <w:gridCol w:w="4253"/>
        <w:gridCol w:w="993"/>
        <w:gridCol w:w="283"/>
        <w:gridCol w:w="4110"/>
      </w:tblGrid>
      <w:tr w:rsidR="00143B33" w:rsidRPr="00143B33" w:rsidTr="00092AF7">
        <w:tblPrEx>
          <w:tblCellMar>
            <w:top w:w="0" w:type="dxa"/>
            <w:bottom w:w="0" w:type="dxa"/>
          </w:tblCellMar>
        </w:tblPrEx>
        <w:trPr>
          <w:trHeight w:val="1275"/>
        </w:trPr>
        <w:tc>
          <w:tcPr>
            <w:tcW w:w="4253" w:type="dxa"/>
          </w:tcPr>
          <w:p w:rsidR="00143B33" w:rsidRPr="00143B33" w:rsidRDefault="00143B33" w:rsidP="00143B33">
            <w:pPr>
              <w:spacing w:after="0" w:line="240" w:lineRule="auto"/>
              <w:jc w:val="center"/>
              <w:rPr>
                <w:rFonts w:ascii="Times New Roman" w:eastAsia="Times New Roman" w:hAnsi="Times New Roman" w:cs="Times New Roman"/>
                <w:b/>
                <w:sz w:val="20"/>
                <w:szCs w:val="24"/>
                <w:lang w:val="en-US" w:eastAsia="ru-RU"/>
              </w:rPr>
            </w:pPr>
          </w:p>
          <w:p w:rsidR="00143B33" w:rsidRPr="00143B33" w:rsidRDefault="00143B33" w:rsidP="00143B33">
            <w:pPr>
              <w:spacing w:after="0" w:line="240" w:lineRule="auto"/>
              <w:ind w:left="-108" w:right="-108"/>
              <w:jc w:val="center"/>
              <w:rPr>
                <w:rFonts w:ascii="Times New Roman" w:eastAsia="Times New Roman" w:hAnsi="Times New Roman" w:cs="Times New Roman"/>
                <w:sz w:val="17"/>
                <w:szCs w:val="17"/>
                <w:lang w:eastAsia="ru-RU"/>
              </w:rPr>
            </w:pPr>
            <w:r w:rsidRPr="00143B33">
              <w:rPr>
                <w:rFonts w:ascii="Times New Roman" w:eastAsia="Times New Roman" w:hAnsi="Times New Roman" w:cs="Times New Roman"/>
                <w:sz w:val="17"/>
                <w:szCs w:val="17"/>
                <w:lang w:eastAsia="ru-RU"/>
              </w:rPr>
              <w:t>ИСПОЛНИТЕЛЬНЫЙ КОМИТЕТ</w:t>
            </w:r>
          </w:p>
          <w:p w:rsidR="00143B33" w:rsidRPr="00143B33" w:rsidRDefault="00143B33" w:rsidP="00143B33">
            <w:pPr>
              <w:spacing w:after="0" w:line="240" w:lineRule="auto"/>
              <w:ind w:left="-108" w:right="-108"/>
              <w:jc w:val="center"/>
              <w:rPr>
                <w:rFonts w:ascii="Times New Roman" w:eastAsia="Times New Roman" w:hAnsi="Times New Roman" w:cs="Times New Roman"/>
                <w:sz w:val="17"/>
                <w:szCs w:val="17"/>
                <w:lang w:eastAsia="ru-RU"/>
              </w:rPr>
            </w:pPr>
            <w:r w:rsidRPr="00143B33">
              <w:rPr>
                <w:rFonts w:ascii="Times New Roman" w:eastAsia="Times New Roman" w:hAnsi="Times New Roman" w:cs="Times New Roman"/>
                <w:sz w:val="17"/>
                <w:szCs w:val="17"/>
                <w:lang w:eastAsia="ru-RU"/>
              </w:rPr>
              <w:t>ГОРОДА НИЖНЕКАМСКА</w:t>
            </w:r>
          </w:p>
          <w:p w:rsidR="00143B33" w:rsidRPr="00143B33" w:rsidRDefault="00143B33" w:rsidP="00143B33">
            <w:pPr>
              <w:spacing w:after="0" w:line="240" w:lineRule="auto"/>
              <w:ind w:left="-108" w:right="-108"/>
              <w:jc w:val="center"/>
              <w:rPr>
                <w:rFonts w:ascii="Times New Roman" w:eastAsia="Times New Roman" w:hAnsi="Times New Roman" w:cs="Times New Roman"/>
                <w:sz w:val="17"/>
                <w:szCs w:val="17"/>
                <w:lang w:eastAsia="ru-RU"/>
              </w:rPr>
            </w:pPr>
            <w:r w:rsidRPr="00143B33">
              <w:rPr>
                <w:rFonts w:ascii="Times New Roman" w:eastAsia="Times New Roman" w:hAnsi="Times New Roman" w:cs="Times New Roman"/>
                <w:sz w:val="17"/>
                <w:szCs w:val="17"/>
                <w:lang w:eastAsia="ru-RU"/>
              </w:rPr>
              <w:t>РЕСПУБЛИКИ ТАТАРСТАН</w:t>
            </w:r>
          </w:p>
          <w:p w:rsidR="00143B33" w:rsidRPr="00143B33" w:rsidRDefault="00143B33" w:rsidP="00143B33">
            <w:pPr>
              <w:spacing w:after="0" w:line="240" w:lineRule="auto"/>
              <w:ind w:left="-108" w:right="-108"/>
              <w:jc w:val="center"/>
              <w:rPr>
                <w:rFonts w:ascii="Times New Roman" w:eastAsia="Times New Roman" w:hAnsi="Times New Roman" w:cs="Times New Roman"/>
                <w:sz w:val="8"/>
                <w:szCs w:val="8"/>
                <w:lang w:val="tt-RU" w:eastAsia="ru-RU"/>
              </w:rPr>
            </w:pPr>
          </w:p>
          <w:p w:rsidR="00143B33" w:rsidRPr="00143B33" w:rsidRDefault="00143B33" w:rsidP="00143B33">
            <w:pPr>
              <w:spacing w:after="0" w:line="240" w:lineRule="auto"/>
              <w:ind w:left="-108" w:right="-108"/>
              <w:jc w:val="center"/>
              <w:rPr>
                <w:rFonts w:ascii="Times New Roman" w:eastAsia="Times New Roman" w:hAnsi="Times New Roman" w:cs="Times New Roman"/>
                <w:sz w:val="8"/>
                <w:szCs w:val="8"/>
                <w:lang w:val="tt-RU" w:eastAsia="ru-RU"/>
              </w:rPr>
            </w:pPr>
          </w:p>
          <w:p w:rsidR="00143B33" w:rsidRPr="00143B33" w:rsidRDefault="00143B33" w:rsidP="00143B33">
            <w:pPr>
              <w:spacing w:after="0" w:line="240" w:lineRule="auto"/>
              <w:ind w:left="-108" w:right="-108"/>
              <w:jc w:val="center"/>
              <w:rPr>
                <w:rFonts w:ascii="Times New Roman" w:eastAsia="Times New Roman" w:hAnsi="Times New Roman" w:cs="Times New Roman"/>
                <w:sz w:val="15"/>
                <w:szCs w:val="15"/>
                <w:lang w:val="tt-RU" w:eastAsia="ru-RU"/>
              </w:rPr>
            </w:pPr>
            <w:r w:rsidRPr="00143B33">
              <w:rPr>
                <w:rFonts w:ascii="Times New Roman" w:eastAsia="Times New Roman" w:hAnsi="Times New Roman" w:cs="Times New Roman"/>
                <w:sz w:val="15"/>
                <w:szCs w:val="15"/>
                <w:lang w:val="tt-RU" w:eastAsia="ru-RU"/>
              </w:rPr>
              <w:t xml:space="preserve">пр. Строителей, д. 12, </w:t>
            </w:r>
            <w:r w:rsidRPr="00143B33">
              <w:rPr>
                <w:rFonts w:ascii="Times New Roman" w:eastAsia="Times New Roman" w:hAnsi="Times New Roman" w:cs="Times New Roman"/>
                <w:sz w:val="15"/>
                <w:szCs w:val="15"/>
                <w:lang w:eastAsia="ru-RU"/>
              </w:rPr>
              <w:t xml:space="preserve">г. Нижнекамск, 423570 </w:t>
            </w:r>
          </w:p>
        </w:tc>
        <w:tc>
          <w:tcPr>
            <w:tcW w:w="1276" w:type="dxa"/>
            <w:gridSpan w:val="2"/>
          </w:tcPr>
          <w:p w:rsidR="00143B33" w:rsidRPr="00143B33" w:rsidRDefault="00143B33" w:rsidP="00143B33">
            <w:pPr>
              <w:spacing w:after="0" w:line="240" w:lineRule="auto"/>
              <w:ind w:left="-108"/>
              <w:jc w:val="center"/>
              <w:rPr>
                <w:rFonts w:ascii="Times New Roman" w:eastAsia="Times New Roman" w:hAnsi="Times New Roman" w:cs="Times New Roman"/>
                <w:sz w:val="20"/>
                <w:szCs w:val="24"/>
                <w:lang w:eastAsia="ru-RU"/>
              </w:rPr>
            </w:pPr>
            <w:r>
              <w:rPr>
                <w:rFonts w:ascii="Times New Roman" w:eastAsia="Times New Roman" w:hAnsi="Times New Roman" w:cs="Times New Roman"/>
                <w:noProof/>
                <w:sz w:val="20"/>
                <w:szCs w:val="24"/>
                <w:lang w:eastAsia="ru-RU"/>
              </w:rPr>
              <w:drawing>
                <wp:inline distT="0" distB="0" distL="0" distR="0">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110" w:type="dxa"/>
          </w:tcPr>
          <w:p w:rsidR="00143B33" w:rsidRPr="00143B33" w:rsidRDefault="00143B33" w:rsidP="00143B33">
            <w:pPr>
              <w:spacing w:after="0" w:line="240" w:lineRule="auto"/>
              <w:jc w:val="center"/>
              <w:rPr>
                <w:rFonts w:ascii="Times New Roman" w:eastAsia="Times New Roman" w:hAnsi="Times New Roman" w:cs="Times New Roman"/>
                <w:b/>
                <w:sz w:val="20"/>
                <w:szCs w:val="24"/>
                <w:lang w:val="en-US" w:eastAsia="ru-RU"/>
              </w:rPr>
            </w:pPr>
          </w:p>
          <w:p w:rsidR="00143B33" w:rsidRPr="00143B33" w:rsidRDefault="00143B33" w:rsidP="00143B33">
            <w:pPr>
              <w:spacing w:after="0" w:line="240" w:lineRule="auto"/>
              <w:jc w:val="center"/>
              <w:rPr>
                <w:rFonts w:ascii="Times New Roman" w:eastAsia="Times New Roman" w:hAnsi="Times New Roman" w:cs="Times New Roman"/>
                <w:sz w:val="17"/>
                <w:szCs w:val="17"/>
                <w:lang w:val="tt-RU" w:eastAsia="ru-RU"/>
              </w:rPr>
            </w:pPr>
            <w:r w:rsidRPr="00143B33">
              <w:rPr>
                <w:rFonts w:ascii="Times New Roman" w:eastAsia="Times New Roman" w:hAnsi="Times New Roman" w:cs="Times New Roman"/>
                <w:sz w:val="17"/>
                <w:szCs w:val="17"/>
                <w:lang w:val="tt-RU" w:eastAsia="ru-RU"/>
              </w:rPr>
              <w:t>ТАТАРСТАН РЕСПУБЛИКАСЫ</w:t>
            </w:r>
          </w:p>
          <w:p w:rsidR="00143B33" w:rsidRPr="00143B33" w:rsidRDefault="00143B33" w:rsidP="00143B33">
            <w:pPr>
              <w:spacing w:after="0" w:line="240" w:lineRule="auto"/>
              <w:jc w:val="center"/>
              <w:rPr>
                <w:rFonts w:ascii="Times New Roman" w:eastAsia="Times New Roman" w:hAnsi="Times New Roman" w:cs="Times New Roman"/>
                <w:sz w:val="17"/>
                <w:szCs w:val="17"/>
                <w:lang w:val="tt-RU" w:eastAsia="ru-RU"/>
              </w:rPr>
            </w:pPr>
            <w:r w:rsidRPr="00143B33">
              <w:rPr>
                <w:rFonts w:ascii="Times New Roman" w:eastAsia="Times New Roman" w:hAnsi="Times New Roman" w:cs="Times New Roman"/>
                <w:sz w:val="17"/>
                <w:szCs w:val="17"/>
                <w:lang w:val="tt-RU" w:eastAsia="ru-RU"/>
              </w:rPr>
              <w:t>ТҮБӘН КАМА ШӘҺӘРЕ</w:t>
            </w:r>
          </w:p>
          <w:p w:rsidR="00143B33" w:rsidRPr="00143B33" w:rsidRDefault="00143B33" w:rsidP="00143B33">
            <w:pPr>
              <w:spacing w:after="0" w:line="240" w:lineRule="auto"/>
              <w:jc w:val="center"/>
              <w:rPr>
                <w:rFonts w:ascii="Times New Roman" w:eastAsia="Times New Roman" w:hAnsi="Times New Roman" w:cs="Times New Roman"/>
                <w:bCs/>
                <w:sz w:val="17"/>
                <w:szCs w:val="17"/>
                <w:lang w:val="tt-RU" w:eastAsia="ru-RU"/>
              </w:rPr>
            </w:pPr>
            <w:r w:rsidRPr="00143B33">
              <w:rPr>
                <w:rFonts w:ascii="Times New Roman" w:eastAsia="Times New Roman" w:hAnsi="Times New Roman" w:cs="Times New Roman"/>
                <w:bCs/>
                <w:sz w:val="17"/>
                <w:szCs w:val="17"/>
                <w:lang w:val="tt-RU" w:eastAsia="ru-RU"/>
              </w:rPr>
              <w:t xml:space="preserve">БАШКАРМА КОМИТЕТЫ </w:t>
            </w:r>
          </w:p>
          <w:p w:rsidR="00143B33" w:rsidRPr="00143B33" w:rsidRDefault="00143B33" w:rsidP="00143B33">
            <w:pPr>
              <w:spacing w:after="0" w:line="240" w:lineRule="auto"/>
              <w:jc w:val="center"/>
              <w:rPr>
                <w:rFonts w:ascii="Times New Roman" w:eastAsia="Times New Roman" w:hAnsi="Times New Roman" w:cs="Times New Roman"/>
                <w:sz w:val="15"/>
                <w:szCs w:val="15"/>
                <w:lang w:val="tt-RU" w:eastAsia="ru-RU"/>
              </w:rPr>
            </w:pPr>
          </w:p>
          <w:p w:rsidR="00143B33" w:rsidRPr="00143B33" w:rsidRDefault="00143B33" w:rsidP="00143B33">
            <w:pPr>
              <w:spacing w:after="0" w:line="240" w:lineRule="auto"/>
              <w:jc w:val="center"/>
              <w:rPr>
                <w:rFonts w:ascii="Times New Roman" w:eastAsia="Times New Roman" w:hAnsi="Times New Roman" w:cs="Times New Roman"/>
                <w:sz w:val="15"/>
                <w:szCs w:val="15"/>
                <w:lang w:val="tt-RU" w:eastAsia="ru-RU"/>
              </w:rPr>
            </w:pPr>
            <w:r w:rsidRPr="00143B33">
              <w:rPr>
                <w:rFonts w:ascii="Times New Roman" w:eastAsia="Times New Roman" w:hAnsi="Times New Roman" w:cs="Times New Roman"/>
                <w:sz w:val="15"/>
                <w:szCs w:val="15"/>
                <w:lang w:val="tt-RU" w:eastAsia="ru-RU"/>
              </w:rPr>
              <w:t>Төзүчеләр пр., 12 нче йорт, Түбән Кама шәһәре, 423570</w:t>
            </w:r>
          </w:p>
        </w:tc>
      </w:tr>
      <w:tr w:rsidR="00143B33" w:rsidRPr="00143B33" w:rsidTr="00092AF7">
        <w:tblPrEx>
          <w:tblCellMar>
            <w:top w:w="0" w:type="dxa"/>
            <w:bottom w:w="0" w:type="dxa"/>
          </w:tblCellMar>
        </w:tblPrEx>
        <w:trPr>
          <w:trHeight w:val="1126"/>
        </w:trPr>
        <w:tc>
          <w:tcPr>
            <w:tcW w:w="5246" w:type="dxa"/>
            <w:gridSpan w:val="2"/>
          </w:tcPr>
          <w:p w:rsidR="00143B33" w:rsidRPr="00143B33" w:rsidRDefault="00143B33" w:rsidP="00143B33">
            <w:pPr>
              <w:spacing w:after="0" w:line="240" w:lineRule="auto"/>
              <w:ind w:right="-143"/>
              <w:rPr>
                <w:rFonts w:ascii="Times New Roman" w:eastAsia="Times New Roman" w:hAnsi="Times New Roman" w:cs="Times New Roman"/>
                <w:sz w:val="27"/>
                <w:szCs w:val="24"/>
                <w:lang w:val="tt-RU" w:eastAsia="ru-RU"/>
              </w:rPr>
            </w:pPr>
            <w:r>
              <w:rPr>
                <w:rFonts w:ascii="Times New Roman" w:eastAsia="Times New Roman" w:hAnsi="Times New Roman" w:cs="Times New Roman"/>
                <w:noProof/>
                <w:sz w:val="27"/>
                <w:szCs w:val="24"/>
                <w:lang w:eastAsia="ru-RU"/>
              </w:rPr>
              <mc:AlternateContent>
                <mc:Choice Requires="wps">
                  <w:drawing>
                    <wp:anchor distT="0" distB="0" distL="114300" distR="114300" simplePos="0" relativeHeight="251661312" behindDoc="0" locked="0" layoutInCell="1" allowOverlap="1">
                      <wp:simplePos x="0" y="0"/>
                      <wp:positionH relativeFrom="column">
                        <wp:posOffset>-48260</wp:posOffset>
                      </wp:positionH>
                      <wp:positionV relativeFrom="paragraph">
                        <wp:posOffset>27305</wp:posOffset>
                      </wp:positionV>
                      <wp:extent cx="6098540" cy="6350"/>
                      <wp:effectExtent l="6985" t="13335" r="9525" b="889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rFonts w:ascii="Times New Roman" w:eastAsia="Times New Roman" w:hAnsi="Times New Roman" w:cs="Times New Roman"/>
                <w:noProof/>
                <w:sz w:val="27"/>
                <w:szCs w:val="24"/>
                <w:lang w:eastAsia="ru-RU"/>
              </w:rPr>
              <mc:AlternateContent>
                <mc:Choice Requires="wps">
                  <w:drawing>
                    <wp:anchor distT="0" distB="0" distL="114300" distR="114300" simplePos="0" relativeHeight="251660288" behindDoc="0" locked="0" layoutInCell="1" allowOverlap="1">
                      <wp:simplePos x="0" y="0"/>
                      <wp:positionH relativeFrom="column">
                        <wp:posOffset>-48260</wp:posOffset>
                      </wp:positionH>
                      <wp:positionV relativeFrom="paragraph">
                        <wp:posOffset>20955</wp:posOffset>
                      </wp:positionV>
                      <wp:extent cx="6098540" cy="6350"/>
                      <wp:effectExtent l="6985" t="6985" r="9525" b="571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rFonts w:ascii="Times New Roman" w:eastAsia="Times New Roman" w:hAnsi="Times New Roman" w:cs="Times New Roman"/>
                <w:noProof/>
                <w:sz w:val="27"/>
                <w:szCs w:val="24"/>
                <w:lang w:eastAsia="ru-RU"/>
              </w:rPr>
              <mc:AlternateContent>
                <mc:Choice Requires="wps">
                  <w:drawing>
                    <wp:anchor distT="0" distB="0" distL="114300" distR="114300" simplePos="0" relativeHeight="251659264" behindDoc="0" locked="0" layoutInCell="1" allowOverlap="1">
                      <wp:simplePos x="0" y="0"/>
                      <wp:positionH relativeFrom="column">
                        <wp:posOffset>-48260</wp:posOffset>
                      </wp:positionH>
                      <wp:positionV relativeFrom="paragraph">
                        <wp:posOffset>1270</wp:posOffset>
                      </wp:positionV>
                      <wp:extent cx="6098540" cy="6350"/>
                      <wp:effectExtent l="6985" t="6350" r="9525" b="63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143B33" w:rsidRPr="00143B33" w:rsidRDefault="00143B33" w:rsidP="00143B33">
            <w:pPr>
              <w:spacing w:after="0" w:line="240" w:lineRule="auto"/>
              <w:rPr>
                <w:rFonts w:ascii="Times New Roman" w:eastAsia="Times New Roman" w:hAnsi="Times New Roman" w:cs="Times New Roman"/>
                <w:sz w:val="20"/>
                <w:szCs w:val="20"/>
                <w:lang w:val="tt-RU" w:eastAsia="ru-RU"/>
              </w:rPr>
            </w:pPr>
            <w:r w:rsidRPr="00143B33">
              <w:rPr>
                <w:rFonts w:ascii="Times New Roman" w:eastAsia="Times New Roman" w:hAnsi="Times New Roman" w:cs="Times New Roman"/>
                <w:sz w:val="20"/>
                <w:szCs w:val="20"/>
                <w:lang w:val="tt-RU" w:eastAsia="ru-RU"/>
              </w:rPr>
              <w:t xml:space="preserve">                      ПОСТАНОВЛЕНИЕ      </w:t>
            </w:r>
          </w:p>
          <w:p w:rsidR="00143B33" w:rsidRPr="00143B33" w:rsidRDefault="00143B33" w:rsidP="00143B33">
            <w:pPr>
              <w:spacing w:after="0" w:line="240" w:lineRule="auto"/>
              <w:rPr>
                <w:rFonts w:ascii="Times New Roman" w:eastAsia="Times New Roman" w:hAnsi="Times New Roman" w:cs="Times New Roman"/>
                <w:b/>
                <w:sz w:val="20"/>
                <w:szCs w:val="20"/>
                <w:lang w:val="tt-RU" w:eastAsia="ru-RU"/>
              </w:rPr>
            </w:pPr>
          </w:p>
          <w:p w:rsidR="00143B33" w:rsidRPr="00143B33" w:rsidRDefault="00143B33" w:rsidP="00143B33">
            <w:pPr>
              <w:spacing w:after="0" w:line="240" w:lineRule="auto"/>
              <w:rPr>
                <w:rFonts w:ascii="Times New Roman" w:eastAsia="Times New Roman" w:hAnsi="Times New Roman" w:cs="Times New Roman"/>
                <w:sz w:val="20"/>
                <w:szCs w:val="20"/>
                <w:lang w:val="tt-RU" w:eastAsia="ru-RU"/>
              </w:rPr>
            </w:pPr>
            <w:r w:rsidRPr="00143B33">
              <w:rPr>
                <w:rFonts w:ascii="Times New Roman" w:eastAsia="Times New Roman" w:hAnsi="Times New Roman" w:cs="Times New Roman"/>
                <w:sz w:val="20"/>
                <w:szCs w:val="20"/>
                <w:lang w:val="tt-RU" w:eastAsia="ru-RU"/>
              </w:rPr>
              <w:t xml:space="preserve">№ </w:t>
            </w:r>
            <w:r w:rsidR="004644B6">
              <w:rPr>
                <w:rFonts w:ascii="Times New Roman" w:eastAsia="Times New Roman" w:hAnsi="Times New Roman" w:cs="Times New Roman"/>
                <w:sz w:val="20"/>
                <w:szCs w:val="20"/>
                <w:lang w:val="tt-RU" w:eastAsia="ru-RU"/>
              </w:rPr>
              <w:t>210</w:t>
            </w:r>
          </w:p>
        </w:tc>
        <w:tc>
          <w:tcPr>
            <w:tcW w:w="4393" w:type="dxa"/>
            <w:gridSpan w:val="2"/>
          </w:tcPr>
          <w:p w:rsidR="00143B33" w:rsidRPr="00143B33" w:rsidRDefault="00143B33" w:rsidP="00143B33">
            <w:pPr>
              <w:spacing w:after="0" w:line="240" w:lineRule="auto"/>
              <w:ind w:firstLine="1236"/>
              <w:jc w:val="both"/>
              <w:rPr>
                <w:rFonts w:ascii="Times New Roman" w:eastAsia="Times New Roman" w:hAnsi="Times New Roman" w:cs="Times New Roman"/>
                <w:b/>
                <w:sz w:val="27"/>
                <w:szCs w:val="24"/>
                <w:lang w:val="tt-RU" w:eastAsia="ru-RU"/>
              </w:rPr>
            </w:pPr>
          </w:p>
          <w:p w:rsidR="00143B33" w:rsidRPr="00143B33" w:rsidRDefault="00143B33" w:rsidP="00143B33">
            <w:pPr>
              <w:spacing w:after="0" w:line="240" w:lineRule="auto"/>
              <w:ind w:firstLine="1236"/>
              <w:jc w:val="both"/>
              <w:rPr>
                <w:rFonts w:ascii="Times New Roman" w:eastAsia="Times New Roman" w:hAnsi="Times New Roman" w:cs="Times New Roman"/>
                <w:sz w:val="20"/>
                <w:szCs w:val="20"/>
                <w:lang w:val="tt-RU" w:eastAsia="ru-RU"/>
              </w:rPr>
            </w:pPr>
            <w:r w:rsidRPr="00143B33">
              <w:rPr>
                <w:rFonts w:ascii="Times New Roman" w:eastAsia="Times New Roman" w:hAnsi="Times New Roman" w:cs="Times New Roman"/>
                <w:b/>
                <w:sz w:val="27"/>
                <w:szCs w:val="24"/>
                <w:lang w:val="tt-RU" w:eastAsia="ru-RU"/>
              </w:rPr>
              <w:t xml:space="preserve">         </w:t>
            </w:r>
            <w:r w:rsidRPr="00143B33">
              <w:rPr>
                <w:rFonts w:ascii="Times New Roman" w:eastAsia="Times New Roman" w:hAnsi="Times New Roman" w:cs="Times New Roman"/>
                <w:sz w:val="20"/>
                <w:szCs w:val="20"/>
                <w:lang w:val="tt-RU" w:eastAsia="ru-RU"/>
              </w:rPr>
              <w:t xml:space="preserve">КАРАР       </w:t>
            </w:r>
          </w:p>
          <w:p w:rsidR="00143B33" w:rsidRPr="00143B33" w:rsidRDefault="00143B33" w:rsidP="00143B33">
            <w:pPr>
              <w:spacing w:after="0" w:line="240" w:lineRule="auto"/>
              <w:ind w:firstLine="1236"/>
              <w:jc w:val="right"/>
              <w:rPr>
                <w:rFonts w:ascii="Times New Roman" w:eastAsia="Times New Roman" w:hAnsi="Times New Roman" w:cs="Times New Roman"/>
                <w:sz w:val="20"/>
                <w:szCs w:val="20"/>
                <w:lang w:val="tt-RU" w:eastAsia="ru-RU"/>
              </w:rPr>
            </w:pPr>
          </w:p>
          <w:p w:rsidR="00143B33" w:rsidRPr="00143B33" w:rsidRDefault="00143B33" w:rsidP="00143B33">
            <w:pPr>
              <w:spacing w:after="0" w:line="240" w:lineRule="auto"/>
              <w:ind w:firstLine="1236"/>
              <w:jc w:val="right"/>
              <w:rPr>
                <w:rFonts w:ascii="Times New Roman" w:eastAsia="Times New Roman" w:hAnsi="Times New Roman" w:cs="Times New Roman"/>
                <w:sz w:val="27"/>
                <w:szCs w:val="24"/>
                <w:lang w:val="tt-RU" w:eastAsia="ru-RU"/>
              </w:rPr>
            </w:pPr>
            <w:r w:rsidRPr="00143B33">
              <w:rPr>
                <w:rFonts w:ascii="Times New Roman" w:eastAsia="Times New Roman" w:hAnsi="Times New Roman" w:cs="Times New Roman"/>
                <w:sz w:val="20"/>
                <w:szCs w:val="20"/>
                <w:lang w:val="tt-RU" w:eastAsia="ru-RU"/>
              </w:rPr>
              <w:t>1</w:t>
            </w:r>
            <w:r w:rsidR="004644B6">
              <w:rPr>
                <w:rFonts w:ascii="Times New Roman" w:eastAsia="Times New Roman" w:hAnsi="Times New Roman" w:cs="Times New Roman"/>
                <w:sz w:val="20"/>
                <w:szCs w:val="20"/>
                <w:lang w:val="tt-RU" w:eastAsia="ru-RU"/>
              </w:rPr>
              <w:t>2 нче июль</w:t>
            </w:r>
            <w:r w:rsidRPr="00143B33">
              <w:rPr>
                <w:rFonts w:ascii="Times New Roman" w:eastAsia="Times New Roman" w:hAnsi="Times New Roman" w:cs="Times New Roman"/>
                <w:sz w:val="20"/>
                <w:szCs w:val="20"/>
                <w:lang w:val="tt-RU" w:eastAsia="ru-RU"/>
              </w:rPr>
              <w:t xml:space="preserve"> 2021</w:t>
            </w:r>
            <w:r w:rsidR="004644B6">
              <w:rPr>
                <w:rFonts w:ascii="Times New Roman" w:eastAsia="Times New Roman" w:hAnsi="Times New Roman" w:cs="Times New Roman"/>
                <w:sz w:val="20"/>
                <w:szCs w:val="20"/>
                <w:lang w:val="tt-RU" w:eastAsia="ru-RU"/>
              </w:rPr>
              <w:t xml:space="preserve"> ел</w:t>
            </w:r>
            <w:r w:rsidRPr="00143B33">
              <w:rPr>
                <w:rFonts w:ascii="Times New Roman" w:eastAsia="Times New Roman" w:hAnsi="Times New Roman" w:cs="Times New Roman"/>
                <w:b/>
                <w:sz w:val="27"/>
                <w:szCs w:val="24"/>
                <w:lang w:val="tt-RU" w:eastAsia="ru-RU"/>
              </w:rPr>
              <w:t xml:space="preserve">  </w:t>
            </w:r>
          </w:p>
          <w:p w:rsidR="00143B33" w:rsidRPr="00143B33" w:rsidRDefault="00143B33" w:rsidP="00143B33">
            <w:pPr>
              <w:spacing w:after="0" w:line="240" w:lineRule="auto"/>
              <w:ind w:firstLine="1236"/>
              <w:jc w:val="both"/>
              <w:rPr>
                <w:rFonts w:ascii="Times New Roman" w:eastAsia="Times New Roman" w:hAnsi="Times New Roman" w:cs="Times New Roman"/>
                <w:b/>
                <w:sz w:val="27"/>
                <w:szCs w:val="24"/>
                <w:lang w:val="tt-RU" w:eastAsia="ru-RU"/>
              </w:rPr>
            </w:pPr>
          </w:p>
        </w:tc>
      </w:tr>
    </w:tbl>
    <w:p w:rsidR="00143B33" w:rsidRDefault="00143B33" w:rsidP="00B573D7">
      <w:pPr>
        <w:spacing w:after="0" w:line="240" w:lineRule="auto"/>
        <w:ind w:right="6521"/>
        <w:jc w:val="both"/>
        <w:rPr>
          <w:rFonts w:ascii="Times New Roman" w:eastAsia="Times New Roman" w:hAnsi="Times New Roman" w:cs="Times New Roman"/>
          <w:sz w:val="28"/>
          <w:szCs w:val="27"/>
        </w:rPr>
      </w:pPr>
      <w:bookmarkStart w:id="0" w:name="_GoBack"/>
      <w:bookmarkEnd w:id="0"/>
    </w:p>
    <w:p w:rsidR="00143B33" w:rsidRDefault="00143B33" w:rsidP="00B573D7">
      <w:pPr>
        <w:spacing w:after="0" w:line="240" w:lineRule="auto"/>
        <w:ind w:right="6521"/>
        <w:jc w:val="both"/>
        <w:rPr>
          <w:rFonts w:ascii="Times New Roman" w:eastAsia="Times New Roman" w:hAnsi="Times New Roman" w:cs="Times New Roman"/>
          <w:sz w:val="28"/>
          <w:szCs w:val="27"/>
        </w:rPr>
      </w:pPr>
    </w:p>
    <w:p w:rsidR="00143B33" w:rsidRDefault="00143B33" w:rsidP="00B573D7">
      <w:pPr>
        <w:spacing w:after="0" w:line="240" w:lineRule="auto"/>
        <w:ind w:right="6521"/>
        <w:jc w:val="both"/>
        <w:rPr>
          <w:rFonts w:ascii="Times New Roman" w:eastAsia="Times New Roman" w:hAnsi="Times New Roman" w:cs="Times New Roman"/>
          <w:sz w:val="28"/>
          <w:szCs w:val="27"/>
        </w:rPr>
      </w:pPr>
    </w:p>
    <w:p w:rsidR="00B573D7" w:rsidRPr="00B573D7" w:rsidRDefault="00B573D7" w:rsidP="004644B6">
      <w:pPr>
        <w:spacing w:after="0" w:line="240" w:lineRule="auto"/>
        <w:ind w:right="191"/>
        <w:jc w:val="center"/>
        <w:rPr>
          <w:rFonts w:ascii="Times New Roman" w:eastAsia="Times New Roman" w:hAnsi="Times New Roman" w:cs="Times New Roman"/>
          <w:sz w:val="28"/>
          <w:szCs w:val="27"/>
        </w:rPr>
      </w:pPr>
      <w:r w:rsidRPr="00B573D7">
        <w:rPr>
          <w:rFonts w:ascii="Times New Roman" w:eastAsia="Times New Roman" w:hAnsi="Times New Roman" w:cs="Times New Roman"/>
          <w:sz w:val="28"/>
          <w:szCs w:val="27"/>
        </w:rPr>
        <w:t xml:space="preserve">Татарстан </w:t>
      </w:r>
      <w:proofErr w:type="spellStart"/>
      <w:r w:rsidRPr="00B573D7">
        <w:rPr>
          <w:rFonts w:ascii="Times New Roman" w:eastAsia="Times New Roman" w:hAnsi="Times New Roman" w:cs="Times New Roman"/>
          <w:sz w:val="28"/>
          <w:szCs w:val="27"/>
        </w:rPr>
        <w:t>Республикасы</w:t>
      </w:r>
      <w:proofErr w:type="spellEnd"/>
      <w:proofErr w:type="gramStart"/>
      <w:r w:rsidRPr="00B573D7">
        <w:rPr>
          <w:rFonts w:ascii="Times New Roman" w:eastAsia="Times New Roman" w:hAnsi="Times New Roman" w:cs="Times New Roman"/>
          <w:sz w:val="28"/>
          <w:szCs w:val="27"/>
        </w:rPr>
        <w:t xml:space="preserve"> </w:t>
      </w:r>
      <w:proofErr w:type="spellStart"/>
      <w:r w:rsidRPr="00B573D7">
        <w:rPr>
          <w:rFonts w:ascii="Times New Roman" w:eastAsia="Times New Roman" w:hAnsi="Times New Roman" w:cs="Times New Roman"/>
          <w:sz w:val="28"/>
          <w:szCs w:val="27"/>
        </w:rPr>
        <w:t>Т</w:t>
      </w:r>
      <w:proofErr w:type="gramEnd"/>
      <w:r w:rsidRPr="00B573D7">
        <w:rPr>
          <w:rFonts w:ascii="Times New Roman" w:eastAsia="Times New Roman" w:hAnsi="Times New Roman" w:cs="Times New Roman"/>
          <w:sz w:val="28"/>
          <w:szCs w:val="27"/>
        </w:rPr>
        <w:t>үбән</w:t>
      </w:r>
      <w:proofErr w:type="spellEnd"/>
      <w:r w:rsidRPr="00B573D7">
        <w:rPr>
          <w:rFonts w:ascii="Times New Roman" w:eastAsia="Times New Roman" w:hAnsi="Times New Roman" w:cs="Times New Roman"/>
          <w:sz w:val="28"/>
          <w:szCs w:val="27"/>
        </w:rPr>
        <w:t xml:space="preserve"> Кама </w:t>
      </w:r>
      <w:proofErr w:type="spellStart"/>
      <w:r w:rsidRPr="00B573D7">
        <w:rPr>
          <w:rFonts w:ascii="Times New Roman" w:eastAsia="Times New Roman" w:hAnsi="Times New Roman" w:cs="Times New Roman"/>
          <w:sz w:val="28"/>
          <w:szCs w:val="27"/>
        </w:rPr>
        <w:t>шәһәре</w:t>
      </w:r>
      <w:proofErr w:type="spellEnd"/>
      <w:r w:rsidRPr="00B573D7">
        <w:rPr>
          <w:rFonts w:ascii="Times New Roman" w:eastAsia="Times New Roman" w:hAnsi="Times New Roman" w:cs="Times New Roman"/>
          <w:sz w:val="28"/>
          <w:szCs w:val="27"/>
        </w:rPr>
        <w:t xml:space="preserve"> </w:t>
      </w:r>
      <w:proofErr w:type="spellStart"/>
      <w:r w:rsidRPr="00B573D7">
        <w:rPr>
          <w:rFonts w:ascii="Times New Roman" w:eastAsia="Times New Roman" w:hAnsi="Times New Roman" w:cs="Times New Roman"/>
          <w:sz w:val="28"/>
          <w:szCs w:val="27"/>
        </w:rPr>
        <w:t>муниципаль</w:t>
      </w:r>
      <w:proofErr w:type="spellEnd"/>
      <w:r w:rsidRPr="00B573D7">
        <w:rPr>
          <w:rFonts w:ascii="Times New Roman" w:eastAsia="Times New Roman" w:hAnsi="Times New Roman" w:cs="Times New Roman"/>
          <w:sz w:val="28"/>
          <w:szCs w:val="27"/>
        </w:rPr>
        <w:t xml:space="preserve"> </w:t>
      </w:r>
      <w:proofErr w:type="spellStart"/>
      <w:r w:rsidRPr="00B573D7">
        <w:rPr>
          <w:rFonts w:ascii="Times New Roman" w:eastAsia="Times New Roman" w:hAnsi="Times New Roman" w:cs="Times New Roman"/>
          <w:sz w:val="28"/>
          <w:szCs w:val="27"/>
        </w:rPr>
        <w:t>берәмлеге</w:t>
      </w:r>
      <w:proofErr w:type="spellEnd"/>
      <w:r w:rsidRPr="00B573D7">
        <w:rPr>
          <w:rFonts w:ascii="Times New Roman" w:eastAsia="Times New Roman" w:hAnsi="Times New Roman" w:cs="Times New Roman"/>
          <w:sz w:val="28"/>
          <w:szCs w:val="27"/>
        </w:rPr>
        <w:t xml:space="preserve"> </w:t>
      </w:r>
      <w:proofErr w:type="spellStart"/>
      <w:r w:rsidRPr="00B573D7">
        <w:rPr>
          <w:rFonts w:ascii="Times New Roman" w:eastAsia="Times New Roman" w:hAnsi="Times New Roman" w:cs="Times New Roman"/>
          <w:sz w:val="28"/>
          <w:szCs w:val="27"/>
        </w:rPr>
        <w:t>буенча</w:t>
      </w:r>
      <w:proofErr w:type="spellEnd"/>
    </w:p>
    <w:p w:rsidR="003F1147" w:rsidRDefault="00B573D7" w:rsidP="004644B6">
      <w:pPr>
        <w:spacing w:after="0" w:line="240" w:lineRule="auto"/>
        <w:ind w:right="191"/>
        <w:jc w:val="center"/>
        <w:rPr>
          <w:rFonts w:ascii="Times New Roman" w:eastAsia="Times New Roman" w:hAnsi="Times New Roman" w:cs="Times New Roman"/>
          <w:sz w:val="28"/>
          <w:szCs w:val="27"/>
          <w:lang w:val="tt-RU"/>
        </w:rPr>
      </w:pPr>
      <w:r w:rsidRPr="00B573D7">
        <w:rPr>
          <w:rFonts w:ascii="Times New Roman" w:eastAsia="Times New Roman" w:hAnsi="Times New Roman" w:cs="Times New Roman"/>
          <w:sz w:val="28"/>
          <w:szCs w:val="27"/>
        </w:rPr>
        <w:t xml:space="preserve">2021 </w:t>
      </w:r>
      <w:proofErr w:type="spellStart"/>
      <w:r w:rsidRPr="00B573D7">
        <w:rPr>
          <w:rFonts w:ascii="Times New Roman" w:eastAsia="Times New Roman" w:hAnsi="Times New Roman" w:cs="Times New Roman"/>
          <w:sz w:val="28"/>
          <w:szCs w:val="27"/>
        </w:rPr>
        <w:t>елның</w:t>
      </w:r>
      <w:proofErr w:type="spellEnd"/>
      <w:r w:rsidRPr="00B573D7">
        <w:rPr>
          <w:rFonts w:ascii="Times New Roman" w:eastAsia="Times New Roman" w:hAnsi="Times New Roman" w:cs="Times New Roman"/>
          <w:sz w:val="28"/>
          <w:szCs w:val="27"/>
        </w:rPr>
        <w:t xml:space="preserve"> III  </w:t>
      </w:r>
      <w:proofErr w:type="spellStart"/>
      <w:r w:rsidRPr="00B573D7">
        <w:rPr>
          <w:rFonts w:ascii="Times New Roman" w:eastAsia="Times New Roman" w:hAnsi="Times New Roman" w:cs="Times New Roman"/>
          <w:sz w:val="28"/>
          <w:szCs w:val="27"/>
        </w:rPr>
        <w:t>кварталына</w:t>
      </w:r>
      <w:proofErr w:type="spellEnd"/>
      <w:r w:rsidRPr="00B573D7">
        <w:rPr>
          <w:rFonts w:ascii="Times New Roman" w:eastAsia="Times New Roman" w:hAnsi="Times New Roman" w:cs="Times New Roman"/>
          <w:sz w:val="28"/>
          <w:szCs w:val="27"/>
        </w:rPr>
        <w:t xml:space="preserve"> </w:t>
      </w:r>
      <w:proofErr w:type="spellStart"/>
      <w:r w:rsidRPr="00B573D7">
        <w:rPr>
          <w:rFonts w:ascii="Times New Roman" w:eastAsia="Times New Roman" w:hAnsi="Times New Roman" w:cs="Times New Roman"/>
          <w:sz w:val="28"/>
          <w:szCs w:val="27"/>
        </w:rPr>
        <w:t>торак</w:t>
      </w:r>
      <w:proofErr w:type="spellEnd"/>
      <w:r w:rsidRPr="00B573D7">
        <w:rPr>
          <w:rFonts w:ascii="Times New Roman" w:eastAsia="Times New Roman" w:hAnsi="Times New Roman" w:cs="Times New Roman"/>
          <w:sz w:val="28"/>
          <w:szCs w:val="27"/>
        </w:rPr>
        <w:t xml:space="preserve"> </w:t>
      </w:r>
      <w:proofErr w:type="spellStart"/>
      <w:r w:rsidRPr="00B573D7">
        <w:rPr>
          <w:rFonts w:ascii="Times New Roman" w:eastAsia="Times New Roman" w:hAnsi="Times New Roman" w:cs="Times New Roman"/>
          <w:sz w:val="28"/>
          <w:szCs w:val="27"/>
        </w:rPr>
        <w:t>урыны</w:t>
      </w:r>
      <w:proofErr w:type="spellEnd"/>
      <w:r w:rsidRPr="00B573D7">
        <w:rPr>
          <w:rFonts w:ascii="Times New Roman" w:eastAsia="Times New Roman" w:hAnsi="Times New Roman" w:cs="Times New Roman"/>
          <w:sz w:val="28"/>
          <w:szCs w:val="27"/>
        </w:rPr>
        <w:t xml:space="preserve"> </w:t>
      </w:r>
      <w:proofErr w:type="spellStart"/>
      <w:r w:rsidRPr="00B573D7">
        <w:rPr>
          <w:rFonts w:ascii="Times New Roman" w:eastAsia="Times New Roman" w:hAnsi="Times New Roman" w:cs="Times New Roman"/>
          <w:sz w:val="28"/>
          <w:szCs w:val="27"/>
        </w:rPr>
        <w:t>гомуми</w:t>
      </w:r>
      <w:proofErr w:type="spellEnd"/>
      <w:r w:rsidRPr="00B573D7">
        <w:rPr>
          <w:rFonts w:ascii="Times New Roman" w:eastAsia="Times New Roman" w:hAnsi="Times New Roman" w:cs="Times New Roman"/>
          <w:sz w:val="28"/>
          <w:szCs w:val="27"/>
        </w:rPr>
        <w:t xml:space="preserve"> </w:t>
      </w:r>
      <w:proofErr w:type="spellStart"/>
      <w:r w:rsidRPr="00B573D7">
        <w:rPr>
          <w:rFonts w:ascii="Times New Roman" w:eastAsia="Times New Roman" w:hAnsi="Times New Roman" w:cs="Times New Roman"/>
          <w:sz w:val="28"/>
          <w:szCs w:val="27"/>
        </w:rPr>
        <w:t>мәйданының</w:t>
      </w:r>
      <w:proofErr w:type="spellEnd"/>
      <w:r w:rsidRPr="00B573D7">
        <w:rPr>
          <w:rFonts w:ascii="Times New Roman" w:eastAsia="Times New Roman" w:hAnsi="Times New Roman" w:cs="Times New Roman"/>
          <w:sz w:val="28"/>
          <w:szCs w:val="27"/>
        </w:rPr>
        <w:t xml:space="preserve"> </w:t>
      </w:r>
      <w:proofErr w:type="spellStart"/>
      <w:r w:rsidRPr="00B573D7">
        <w:rPr>
          <w:rFonts w:ascii="Times New Roman" w:eastAsia="Times New Roman" w:hAnsi="Times New Roman" w:cs="Times New Roman"/>
          <w:sz w:val="28"/>
          <w:szCs w:val="27"/>
        </w:rPr>
        <w:t>бер</w:t>
      </w:r>
      <w:proofErr w:type="spellEnd"/>
      <w:r w:rsidRPr="00B573D7">
        <w:rPr>
          <w:rFonts w:ascii="Times New Roman" w:eastAsia="Times New Roman" w:hAnsi="Times New Roman" w:cs="Times New Roman"/>
          <w:sz w:val="28"/>
          <w:szCs w:val="27"/>
        </w:rPr>
        <w:t xml:space="preserve"> квадрат </w:t>
      </w:r>
      <w:proofErr w:type="spellStart"/>
      <w:r w:rsidRPr="00B573D7">
        <w:rPr>
          <w:rFonts w:ascii="Times New Roman" w:eastAsia="Times New Roman" w:hAnsi="Times New Roman" w:cs="Times New Roman"/>
          <w:sz w:val="28"/>
          <w:szCs w:val="27"/>
        </w:rPr>
        <w:t>метрына</w:t>
      </w:r>
      <w:proofErr w:type="spellEnd"/>
      <w:r w:rsidRPr="00B573D7">
        <w:rPr>
          <w:rFonts w:ascii="Times New Roman" w:eastAsia="Times New Roman" w:hAnsi="Times New Roman" w:cs="Times New Roman"/>
          <w:sz w:val="28"/>
          <w:szCs w:val="27"/>
        </w:rPr>
        <w:t xml:space="preserve"> </w:t>
      </w:r>
      <w:proofErr w:type="spellStart"/>
      <w:r w:rsidRPr="00B573D7">
        <w:rPr>
          <w:rFonts w:ascii="Times New Roman" w:eastAsia="Times New Roman" w:hAnsi="Times New Roman" w:cs="Times New Roman"/>
          <w:sz w:val="28"/>
          <w:szCs w:val="27"/>
        </w:rPr>
        <w:t>уртача</w:t>
      </w:r>
      <w:proofErr w:type="spellEnd"/>
      <w:r w:rsidRPr="00B573D7">
        <w:rPr>
          <w:rFonts w:ascii="Times New Roman" w:eastAsia="Times New Roman" w:hAnsi="Times New Roman" w:cs="Times New Roman"/>
          <w:sz w:val="28"/>
          <w:szCs w:val="27"/>
        </w:rPr>
        <w:t xml:space="preserve"> </w:t>
      </w:r>
      <w:proofErr w:type="gramStart"/>
      <w:r w:rsidRPr="00B573D7">
        <w:rPr>
          <w:rFonts w:ascii="Times New Roman" w:eastAsia="Times New Roman" w:hAnsi="Times New Roman" w:cs="Times New Roman"/>
          <w:sz w:val="28"/>
          <w:szCs w:val="27"/>
        </w:rPr>
        <w:t xml:space="preserve">базар </w:t>
      </w:r>
      <w:proofErr w:type="spellStart"/>
      <w:r w:rsidRPr="00B573D7">
        <w:rPr>
          <w:rFonts w:ascii="Times New Roman" w:eastAsia="Times New Roman" w:hAnsi="Times New Roman" w:cs="Times New Roman"/>
          <w:sz w:val="28"/>
          <w:szCs w:val="27"/>
        </w:rPr>
        <w:t>б</w:t>
      </w:r>
      <w:proofErr w:type="gramEnd"/>
      <w:r w:rsidRPr="00B573D7">
        <w:rPr>
          <w:rFonts w:ascii="Times New Roman" w:eastAsia="Times New Roman" w:hAnsi="Times New Roman" w:cs="Times New Roman"/>
          <w:sz w:val="28"/>
          <w:szCs w:val="27"/>
        </w:rPr>
        <w:t>әясен</w:t>
      </w:r>
      <w:proofErr w:type="spellEnd"/>
      <w:r w:rsidRPr="00B573D7">
        <w:rPr>
          <w:rFonts w:ascii="Times New Roman" w:eastAsia="Times New Roman" w:hAnsi="Times New Roman" w:cs="Times New Roman"/>
          <w:sz w:val="28"/>
          <w:szCs w:val="27"/>
        </w:rPr>
        <w:t xml:space="preserve"> </w:t>
      </w:r>
      <w:proofErr w:type="spellStart"/>
      <w:r w:rsidRPr="00B573D7">
        <w:rPr>
          <w:rFonts w:ascii="Times New Roman" w:eastAsia="Times New Roman" w:hAnsi="Times New Roman" w:cs="Times New Roman"/>
          <w:sz w:val="28"/>
          <w:szCs w:val="27"/>
        </w:rPr>
        <w:t>раслау</w:t>
      </w:r>
      <w:proofErr w:type="spellEnd"/>
      <w:r w:rsidRPr="00B573D7">
        <w:rPr>
          <w:rFonts w:ascii="Times New Roman" w:eastAsia="Times New Roman" w:hAnsi="Times New Roman" w:cs="Times New Roman"/>
          <w:sz w:val="28"/>
          <w:szCs w:val="27"/>
        </w:rPr>
        <w:t xml:space="preserve"> </w:t>
      </w:r>
      <w:proofErr w:type="spellStart"/>
      <w:r w:rsidRPr="00B573D7">
        <w:rPr>
          <w:rFonts w:ascii="Times New Roman" w:eastAsia="Times New Roman" w:hAnsi="Times New Roman" w:cs="Times New Roman"/>
          <w:sz w:val="28"/>
          <w:szCs w:val="27"/>
        </w:rPr>
        <w:t>турында</w:t>
      </w:r>
      <w:proofErr w:type="spellEnd"/>
    </w:p>
    <w:p w:rsidR="00B573D7" w:rsidRDefault="00B573D7" w:rsidP="00B573D7">
      <w:pPr>
        <w:spacing w:after="0" w:line="240" w:lineRule="auto"/>
        <w:ind w:right="6521"/>
        <w:jc w:val="both"/>
        <w:rPr>
          <w:rFonts w:ascii="Times New Roman" w:eastAsia="Times New Roman" w:hAnsi="Times New Roman" w:cs="Times New Roman"/>
          <w:sz w:val="28"/>
          <w:szCs w:val="27"/>
          <w:lang w:val="tt-RU"/>
        </w:rPr>
      </w:pPr>
    </w:p>
    <w:p w:rsidR="000057F6" w:rsidRDefault="000057F6" w:rsidP="000057F6">
      <w:pPr>
        <w:tabs>
          <w:tab w:val="left" w:pos="1134"/>
        </w:tabs>
        <w:suppressAutoHyphens/>
        <w:autoSpaceDE w:val="0"/>
        <w:autoSpaceDN w:val="0"/>
        <w:adjustRightInd w:val="0"/>
        <w:spacing w:after="0" w:line="24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7"/>
          <w:lang w:val="tt-RU"/>
        </w:rPr>
        <w:tab/>
      </w:r>
      <w:r w:rsidRPr="000057F6">
        <w:rPr>
          <w:rFonts w:ascii="Times New Roman" w:eastAsia="Times New Roman" w:hAnsi="Times New Roman" w:cs="Times New Roman"/>
          <w:sz w:val="28"/>
          <w:szCs w:val="28"/>
          <w:lang w:val="tt-RU" w:eastAsia="ru-RU"/>
        </w:rPr>
        <w:t>Түбән Кама муниципаль районы Башкарма комитетының 2020 елның                           22 маендагы 322 номерлы карары белән расланган «Түбән Кама муниципаль районында яшь гаиләләрне торак белән тәэмин итү» программасы кысаларында торак шартларын яхшыртуга мохтаҗ буларак исәпкә куелган яшь гаиләләр өчен күрсәтелгән түләүләр федераль бюджет акчалары исәбеннән торак урыннары алу (төзү) өчен бирелә торган социаль түләүләр күләмен исәпләү максатларында, Россия Федерациясе Төзелеш һәм торак-коммуналь хуҗалык министрлыгының «2021 елның беренче яртыеллыгына Россия Федерациясе буенча торак урыны гомуми мәйданының бер квадрат метрының бәясе нормативы һәм 2021 елның          III        кварталына Россия Федерациясе субъектлары буенча торак урыны гомуми мәйданының бер квадрат метрының уртача базар б</w:t>
      </w:r>
      <w:r>
        <w:rPr>
          <w:rFonts w:ascii="Times New Roman" w:eastAsia="Times New Roman" w:hAnsi="Times New Roman" w:cs="Times New Roman"/>
          <w:sz w:val="28"/>
          <w:szCs w:val="28"/>
          <w:lang w:val="tt-RU" w:eastAsia="ru-RU"/>
        </w:rPr>
        <w:t>әясе күрсәткечләре турында» 2021 елның 7 июнендәге 3</w:t>
      </w:r>
      <w:r w:rsidRPr="000057F6">
        <w:rPr>
          <w:rFonts w:ascii="Times New Roman" w:eastAsia="Times New Roman" w:hAnsi="Times New Roman" w:cs="Times New Roman"/>
          <w:sz w:val="28"/>
          <w:szCs w:val="28"/>
          <w:lang w:val="tt-RU" w:eastAsia="ru-RU"/>
        </w:rPr>
        <w:t xml:space="preserve">58/пр  номерлы боерыгына таянып, Түбән Кама шәһәре </w:t>
      </w:r>
      <w:r>
        <w:rPr>
          <w:rFonts w:ascii="Times New Roman" w:eastAsia="Times New Roman" w:hAnsi="Times New Roman" w:cs="Times New Roman"/>
          <w:sz w:val="28"/>
          <w:szCs w:val="28"/>
          <w:lang w:val="tt-RU" w:eastAsia="ru-RU"/>
        </w:rPr>
        <w:t>башкарма комитеты карар бирә</w:t>
      </w:r>
      <w:r w:rsidRPr="000057F6">
        <w:rPr>
          <w:rFonts w:ascii="Times New Roman" w:eastAsia="Times New Roman" w:hAnsi="Times New Roman" w:cs="Times New Roman"/>
          <w:sz w:val="28"/>
          <w:szCs w:val="28"/>
          <w:lang w:val="tt-RU" w:eastAsia="ru-RU"/>
        </w:rPr>
        <w:t>:</w:t>
      </w:r>
    </w:p>
    <w:p w:rsidR="000057F6" w:rsidRPr="000057F6" w:rsidRDefault="008B0861" w:rsidP="008B0861">
      <w:pPr>
        <w:tabs>
          <w:tab w:val="left" w:pos="1134"/>
        </w:tabs>
        <w:suppressAutoHyphens/>
        <w:autoSpaceDE w:val="0"/>
        <w:autoSpaceDN w:val="0"/>
        <w:adjustRightInd w:val="0"/>
        <w:spacing w:after="0" w:line="24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ab/>
      </w:r>
      <w:r w:rsidR="005372F2" w:rsidRPr="000057F6">
        <w:rPr>
          <w:rFonts w:ascii="Times New Roman" w:eastAsia="Times New Roman" w:hAnsi="Times New Roman" w:cs="Times New Roman"/>
          <w:sz w:val="28"/>
          <w:szCs w:val="28"/>
          <w:lang w:val="tt-RU" w:eastAsia="ru-RU"/>
        </w:rPr>
        <w:t xml:space="preserve"> </w:t>
      </w:r>
      <w:r w:rsidR="000057F6" w:rsidRPr="000057F6">
        <w:rPr>
          <w:rFonts w:ascii="Times New Roman" w:eastAsia="Times New Roman" w:hAnsi="Times New Roman" w:cs="Times New Roman"/>
          <w:sz w:val="28"/>
          <w:szCs w:val="28"/>
          <w:lang w:val="tt-RU" w:eastAsia="ru-RU"/>
        </w:rPr>
        <w:t xml:space="preserve">1. 2021 елның III  кварталына Түбән Кама шәһәре муниципаль берәмлеге буенча торак урыны гомуми мәйданының бер квадрат метрына уртача базар бәясен </w:t>
      </w:r>
      <w:r w:rsidR="000057F6">
        <w:rPr>
          <w:rFonts w:ascii="Times New Roman" w:eastAsia="Times New Roman" w:hAnsi="Times New Roman" w:cs="Times New Roman"/>
          <w:sz w:val="28"/>
          <w:szCs w:val="28"/>
          <w:lang w:val="tt-RU" w:eastAsia="ru-RU"/>
        </w:rPr>
        <w:t xml:space="preserve"> </w:t>
      </w:r>
      <w:r w:rsidR="00C63777">
        <w:rPr>
          <w:rFonts w:ascii="Times New Roman" w:eastAsia="Times New Roman" w:hAnsi="Times New Roman" w:cs="Times New Roman"/>
          <w:sz w:val="28"/>
          <w:szCs w:val="28"/>
          <w:lang w:val="tt-RU" w:eastAsia="ru-RU"/>
        </w:rPr>
        <w:t xml:space="preserve">  </w:t>
      </w:r>
      <w:r w:rsidR="000057F6" w:rsidRPr="000057F6">
        <w:rPr>
          <w:rFonts w:ascii="Times New Roman" w:eastAsia="Times New Roman" w:hAnsi="Times New Roman" w:cs="Times New Roman"/>
          <w:sz w:val="28"/>
          <w:szCs w:val="28"/>
          <w:lang w:val="tt-RU" w:eastAsia="ru-RU"/>
        </w:rPr>
        <w:t>58 654</w:t>
      </w:r>
      <w:r w:rsidR="000057F6">
        <w:rPr>
          <w:rFonts w:ascii="Times New Roman" w:eastAsia="Times New Roman" w:hAnsi="Times New Roman" w:cs="Times New Roman"/>
          <w:sz w:val="28"/>
          <w:szCs w:val="28"/>
          <w:lang w:val="tt-RU" w:eastAsia="ru-RU"/>
        </w:rPr>
        <w:t xml:space="preserve">   (илле сигез мең алты йөз илле дүрт</w:t>
      </w:r>
      <w:r w:rsidR="000057F6" w:rsidRPr="000057F6">
        <w:rPr>
          <w:rFonts w:ascii="Times New Roman" w:eastAsia="Times New Roman" w:hAnsi="Times New Roman" w:cs="Times New Roman"/>
          <w:sz w:val="28"/>
          <w:szCs w:val="28"/>
          <w:lang w:val="tt-RU" w:eastAsia="ru-RU"/>
        </w:rPr>
        <w:t>) сум күләмендә расларга.</w:t>
      </w:r>
    </w:p>
    <w:p w:rsidR="000057F6" w:rsidRDefault="00F73C24" w:rsidP="000057F6">
      <w:pPr>
        <w:tabs>
          <w:tab w:val="left" w:pos="1134"/>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    </w:t>
      </w:r>
      <w:r w:rsidR="000057F6" w:rsidRPr="000057F6">
        <w:rPr>
          <w:rFonts w:ascii="Times New Roman" w:eastAsia="Times New Roman" w:hAnsi="Times New Roman" w:cs="Times New Roman"/>
          <w:sz w:val="28"/>
          <w:szCs w:val="28"/>
          <w:lang w:val="tt-RU" w:eastAsia="ru-RU"/>
        </w:rPr>
        <w:t>2. Әлеге карарның үтәле</w:t>
      </w:r>
      <w:r w:rsidR="000057F6">
        <w:rPr>
          <w:rFonts w:ascii="Times New Roman" w:eastAsia="Times New Roman" w:hAnsi="Times New Roman" w:cs="Times New Roman"/>
          <w:sz w:val="28"/>
          <w:szCs w:val="28"/>
          <w:lang w:val="tt-RU" w:eastAsia="ru-RU"/>
        </w:rPr>
        <w:t>шен контрольдә тотуны үз өстемә алам.</w:t>
      </w:r>
    </w:p>
    <w:p w:rsidR="000057F6" w:rsidRDefault="000057F6" w:rsidP="000057F6">
      <w:pPr>
        <w:tabs>
          <w:tab w:val="left" w:pos="1134"/>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val="tt-RU" w:eastAsia="ru-RU"/>
        </w:rPr>
      </w:pPr>
    </w:p>
    <w:p w:rsidR="000057F6" w:rsidRDefault="000057F6" w:rsidP="000057F6">
      <w:pPr>
        <w:tabs>
          <w:tab w:val="left" w:pos="1134"/>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val="tt-RU" w:eastAsia="ru-RU"/>
        </w:rPr>
      </w:pPr>
    </w:p>
    <w:p w:rsidR="00F73C24" w:rsidRDefault="000057F6" w:rsidP="00F73C24">
      <w:pPr>
        <w:tabs>
          <w:tab w:val="left" w:pos="1134"/>
        </w:tabs>
        <w:suppressAutoHyphens/>
        <w:autoSpaceDE w:val="0"/>
        <w:autoSpaceDN w:val="0"/>
        <w:adjustRightInd w:val="0"/>
        <w:spacing w:after="0" w:line="240" w:lineRule="auto"/>
        <w:jc w:val="both"/>
        <w:rPr>
          <w:rFonts w:ascii="Times New Roman" w:eastAsia="Times New Roman" w:hAnsi="Times New Roman" w:cs="Times New Roman"/>
          <w:sz w:val="28"/>
          <w:szCs w:val="28"/>
          <w:lang w:val="tt-RU" w:eastAsia="ru-RU"/>
        </w:rPr>
      </w:pPr>
      <w:r w:rsidRPr="000057F6">
        <w:rPr>
          <w:rFonts w:ascii="Times New Roman" w:eastAsia="Times New Roman" w:hAnsi="Times New Roman" w:cs="Times New Roman"/>
          <w:sz w:val="28"/>
          <w:szCs w:val="28"/>
          <w:lang w:val="tt-RU" w:eastAsia="ru-RU"/>
        </w:rPr>
        <w:t>Җитәкче вазыйфаларын башкаручы,</w:t>
      </w:r>
    </w:p>
    <w:p w:rsidR="000057F6" w:rsidRPr="000057F6" w:rsidRDefault="000057F6" w:rsidP="00F73C24">
      <w:pPr>
        <w:tabs>
          <w:tab w:val="left" w:pos="1134"/>
        </w:tabs>
        <w:suppressAutoHyphens/>
        <w:autoSpaceDE w:val="0"/>
        <w:autoSpaceDN w:val="0"/>
        <w:adjustRightInd w:val="0"/>
        <w:spacing w:after="0" w:line="240" w:lineRule="auto"/>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торак сәясәте бүлеге җитәкчесе                            </w:t>
      </w:r>
      <w:r w:rsidRPr="000057F6">
        <w:rPr>
          <w:rFonts w:ascii="Times New Roman" w:eastAsia="Times New Roman" w:hAnsi="Times New Roman" w:cs="Times New Roman"/>
          <w:sz w:val="28"/>
          <w:szCs w:val="28"/>
          <w:lang w:val="tt-RU" w:eastAsia="ru-RU"/>
        </w:rPr>
        <w:t xml:space="preserve">  </w:t>
      </w:r>
      <w:r>
        <w:rPr>
          <w:rFonts w:ascii="Times New Roman" w:eastAsia="Times New Roman" w:hAnsi="Times New Roman" w:cs="Times New Roman"/>
          <w:sz w:val="28"/>
          <w:szCs w:val="28"/>
          <w:lang w:val="tt-RU" w:eastAsia="ru-RU"/>
        </w:rPr>
        <w:t xml:space="preserve">          </w:t>
      </w:r>
      <w:r w:rsidR="00F73C24">
        <w:rPr>
          <w:rFonts w:ascii="Times New Roman" w:eastAsia="Times New Roman" w:hAnsi="Times New Roman" w:cs="Times New Roman"/>
          <w:sz w:val="28"/>
          <w:szCs w:val="28"/>
          <w:lang w:val="tt-RU" w:eastAsia="ru-RU"/>
        </w:rPr>
        <w:t xml:space="preserve">                    </w:t>
      </w:r>
      <w:r w:rsidRPr="000057F6">
        <w:rPr>
          <w:rFonts w:ascii="Times New Roman" w:eastAsia="Times New Roman" w:hAnsi="Times New Roman" w:cs="Times New Roman"/>
          <w:sz w:val="28"/>
          <w:szCs w:val="28"/>
          <w:lang w:val="tt-RU" w:eastAsia="ru-RU"/>
        </w:rPr>
        <w:t xml:space="preserve"> Е.С.Митрошенкова</w:t>
      </w:r>
    </w:p>
    <w:p w:rsidR="000057F6" w:rsidRPr="000057F6" w:rsidRDefault="000057F6" w:rsidP="000057F6">
      <w:pPr>
        <w:tabs>
          <w:tab w:val="left" w:pos="1134"/>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 xml:space="preserve">                  </w:t>
      </w:r>
    </w:p>
    <w:p w:rsidR="0006486D" w:rsidRPr="000057F6" w:rsidRDefault="005372F2" w:rsidP="005372F2">
      <w:pPr>
        <w:tabs>
          <w:tab w:val="left" w:pos="1134"/>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val="tt-RU" w:eastAsia="ru-RU"/>
        </w:rPr>
      </w:pPr>
      <w:r w:rsidRPr="000057F6">
        <w:rPr>
          <w:rFonts w:ascii="Times New Roman" w:eastAsia="Times New Roman" w:hAnsi="Times New Roman" w:cs="Times New Roman"/>
          <w:sz w:val="28"/>
          <w:szCs w:val="28"/>
          <w:lang w:val="tt-RU" w:eastAsia="ru-RU"/>
        </w:rPr>
        <w:t xml:space="preserve">                 </w:t>
      </w:r>
    </w:p>
    <w:p w:rsidR="000057F6" w:rsidRDefault="000057F6" w:rsidP="003F1147">
      <w:pPr>
        <w:spacing w:after="0" w:line="240" w:lineRule="auto"/>
        <w:ind w:left="2880" w:firstLine="720"/>
        <w:jc w:val="center"/>
        <w:rPr>
          <w:rFonts w:ascii="Times New Roman" w:eastAsia="Times New Roman" w:hAnsi="Times New Roman" w:cs="Times New Roman"/>
          <w:sz w:val="18"/>
          <w:szCs w:val="18"/>
          <w:lang w:val="tt-RU"/>
        </w:rPr>
      </w:pPr>
    </w:p>
    <w:p w:rsidR="000057F6" w:rsidRDefault="000057F6" w:rsidP="003F1147">
      <w:pPr>
        <w:spacing w:after="0" w:line="240" w:lineRule="auto"/>
        <w:ind w:left="2880" w:firstLine="720"/>
        <w:jc w:val="center"/>
        <w:rPr>
          <w:rFonts w:ascii="Times New Roman" w:eastAsia="Times New Roman" w:hAnsi="Times New Roman" w:cs="Times New Roman"/>
          <w:sz w:val="18"/>
          <w:szCs w:val="18"/>
          <w:lang w:val="tt-RU"/>
        </w:rPr>
      </w:pPr>
    </w:p>
    <w:p w:rsidR="000057F6" w:rsidRDefault="000057F6" w:rsidP="003F1147">
      <w:pPr>
        <w:spacing w:after="0" w:line="240" w:lineRule="auto"/>
        <w:ind w:left="2880" w:firstLine="720"/>
        <w:jc w:val="center"/>
        <w:rPr>
          <w:rFonts w:ascii="Times New Roman" w:eastAsia="Times New Roman" w:hAnsi="Times New Roman" w:cs="Times New Roman"/>
          <w:sz w:val="18"/>
          <w:szCs w:val="18"/>
          <w:lang w:val="tt-RU"/>
        </w:rPr>
      </w:pPr>
    </w:p>
    <w:p w:rsidR="003F1147" w:rsidRPr="003F1147" w:rsidRDefault="003F1147" w:rsidP="003F1147">
      <w:pPr>
        <w:tabs>
          <w:tab w:val="left" w:pos="2760"/>
        </w:tabs>
        <w:spacing w:after="0" w:line="240" w:lineRule="auto"/>
        <w:jc w:val="right"/>
        <w:rPr>
          <w:rFonts w:ascii="Times New Roman" w:eastAsia="Times New Roman" w:hAnsi="Times New Roman" w:cs="Times New Roman"/>
          <w:sz w:val="27"/>
          <w:szCs w:val="27"/>
          <w:lang w:val="tt-RU"/>
        </w:rPr>
      </w:pPr>
    </w:p>
    <w:sectPr w:rsidR="003F1147" w:rsidRPr="003F1147" w:rsidSect="004644B6">
      <w:pgSz w:w="12240" w:h="15840"/>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AB4B99"/>
    <w:multiLevelType w:val="hybridMultilevel"/>
    <w:tmpl w:val="966C3E88"/>
    <w:lvl w:ilvl="0" w:tplc="8F2063C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147"/>
    <w:rsid w:val="000057F6"/>
    <w:rsid w:val="00040CE0"/>
    <w:rsid w:val="0006486D"/>
    <w:rsid w:val="000A17AC"/>
    <w:rsid w:val="000B5389"/>
    <w:rsid w:val="001069D7"/>
    <w:rsid w:val="00143B33"/>
    <w:rsid w:val="001A53E8"/>
    <w:rsid w:val="001C396D"/>
    <w:rsid w:val="00217455"/>
    <w:rsid w:val="002E427F"/>
    <w:rsid w:val="00380BE1"/>
    <w:rsid w:val="003C4CED"/>
    <w:rsid w:val="003F1147"/>
    <w:rsid w:val="004020C6"/>
    <w:rsid w:val="00456332"/>
    <w:rsid w:val="004644B6"/>
    <w:rsid w:val="004972DE"/>
    <w:rsid w:val="00497F60"/>
    <w:rsid w:val="004A15CB"/>
    <w:rsid w:val="004A6B71"/>
    <w:rsid w:val="004D7122"/>
    <w:rsid w:val="005021DA"/>
    <w:rsid w:val="005372F2"/>
    <w:rsid w:val="005B428F"/>
    <w:rsid w:val="005C22A5"/>
    <w:rsid w:val="005F5B73"/>
    <w:rsid w:val="006002C6"/>
    <w:rsid w:val="00666C69"/>
    <w:rsid w:val="00711F19"/>
    <w:rsid w:val="007209AE"/>
    <w:rsid w:val="00731300"/>
    <w:rsid w:val="00815A43"/>
    <w:rsid w:val="008B0861"/>
    <w:rsid w:val="008E272D"/>
    <w:rsid w:val="008E396A"/>
    <w:rsid w:val="009006A8"/>
    <w:rsid w:val="009614A3"/>
    <w:rsid w:val="009E4C35"/>
    <w:rsid w:val="00AD48FC"/>
    <w:rsid w:val="00B2495B"/>
    <w:rsid w:val="00B3279B"/>
    <w:rsid w:val="00B573D7"/>
    <w:rsid w:val="00B80901"/>
    <w:rsid w:val="00B8610B"/>
    <w:rsid w:val="00B95D9D"/>
    <w:rsid w:val="00BA4615"/>
    <w:rsid w:val="00BB6DA8"/>
    <w:rsid w:val="00BD7192"/>
    <w:rsid w:val="00C21ED4"/>
    <w:rsid w:val="00C479A0"/>
    <w:rsid w:val="00C63777"/>
    <w:rsid w:val="00C9133D"/>
    <w:rsid w:val="00C9285F"/>
    <w:rsid w:val="00CC68F8"/>
    <w:rsid w:val="00CC7D7C"/>
    <w:rsid w:val="00D13790"/>
    <w:rsid w:val="00E32EC1"/>
    <w:rsid w:val="00E84CEE"/>
    <w:rsid w:val="00F32DF5"/>
    <w:rsid w:val="00F73C24"/>
    <w:rsid w:val="00FC2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486D"/>
    <w:pPr>
      <w:ind w:left="720"/>
      <w:contextualSpacing/>
    </w:pPr>
  </w:style>
  <w:style w:type="paragraph" w:styleId="a4">
    <w:name w:val="Balloon Text"/>
    <w:basedOn w:val="a"/>
    <w:link w:val="a5"/>
    <w:uiPriority w:val="99"/>
    <w:semiHidden/>
    <w:unhideWhenUsed/>
    <w:rsid w:val="000A17A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A17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486D"/>
    <w:pPr>
      <w:ind w:left="720"/>
      <w:contextualSpacing/>
    </w:pPr>
  </w:style>
  <w:style w:type="paragraph" w:styleId="a4">
    <w:name w:val="Balloon Text"/>
    <w:basedOn w:val="a"/>
    <w:link w:val="a5"/>
    <w:uiPriority w:val="99"/>
    <w:semiHidden/>
    <w:unhideWhenUsed/>
    <w:rsid w:val="000A17A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A17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286</Words>
  <Characters>1633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2021-07-02T11:03:00Z</cp:lastPrinted>
  <dcterms:created xsi:type="dcterms:W3CDTF">2021-07-12T06:18:00Z</dcterms:created>
  <dcterms:modified xsi:type="dcterms:W3CDTF">2021-07-13T05:06:00Z</dcterms:modified>
</cp:coreProperties>
</file>